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82633" w14:textId="20A67A44" w:rsidR="009C0BB5" w:rsidRDefault="00413F7B" w:rsidP="009C0BB5">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6</w:t>
      </w:r>
      <w:r w:rsidR="009C0BB5">
        <w:rPr>
          <w:rFonts w:ascii="Arial" w:eastAsia="Times New Roman" w:hAnsi="Arial" w:cs="Arial"/>
          <w:color w:val="222222"/>
          <w:sz w:val="24"/>
          <w:szCs w:val="24"/>
        </w:rPr>
        <w:t xml:space="preserve"> Different Types of Planners You Can Use</w:t>
      </w:r>
    </w:p>
    <w:p w14:paraId="2DAD5666" w14:textId="6DD85CC5" w:rsidR="00F62F01" w:rsidRDefault="00F62F01" w:rsidP="009C0BB5">
      <w:pPr>
        <w:shd w:val="clear" w:color="auto" w:fill="FFFFFF"/>
        <w:spacing w:after="0" w:line="240" w:lineRule="auto"/>
        <w:rPr>
          <w:rFonts w:ascii="Arial" w:eastAsia="Times New Roman" w:hAnsi="Arial" w:cs="Arial"/>
          <w:color w:val="222222"/>
          <w:sz w:val="24"/>
          <w:szCs w:val="24"/>
        </w:rPr>
      </w:pPr>
    </w:p>
    <w:p w14:paraId="206BE9FA" w14:textId="307C4567" w:rsidR="00F62F01" w:rsidRDefault="00F62F01" w:rsidP="009C0BB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In the world of planners, there seems to be an endless amount of information and tips. Even just the types of planners </w:t>
      </w:r>
      <w:proofErr w:type="gramStart"/>
      <w:r>
        <w:rPr>
          <w:rFonts w:ascii="Arial" w:eastAsia="Times New Roman" w:hAnsi="Arial" w:cs="Arial"/>
          <w:color w:val="222222"/>
          <w:sz w:val="24"/>
          <w:szCs w:val="24"/>
        </w:rPr>
        <w:t>doesn’t</w:t>
      </w:r>
      <w:proofErr w:type="gramEnd"/>
      <w:r>
        <w:rPr>
          <w:rFonts w:ascii="Arial" w:eastAsia="Times New Roman" w:hAnsi="Arial" w:cs="Arial"/>
          <w:color w:val="222222"/>
          <w:sz w:val="24"/>
          <w:szCs w:val="24"/>
        </w:rPr>
        <w:t xml:space="preserve"> have just one option. If you’re a little stuck with how to begin, </w:t>
      </w:r>
      <w:proofErr w:type="gramStart"/>
      <w:r>
        <w:rPr>
          <w:rFonts w:ascii="Arial" w:eastAsia="Times New Roman" w:hAnsi="Arial" w:cs="Arial"/>
          <w:color w:val="222222"/>
          <w:sz w:val="24"/>
          <w:szCs w:val="24"/>
        </w:rPr>
        <w:t>take a look</w:t>
      </w:r>
      <w:proofErr w:type="gramEnd"/>
      <w:r>
        <w:rPr>
          <w:rFonts w:ascii="Arial" w:eastAsia="Times New Roman" w:hAnsi="Arial" w:cs="Arial"/>
          <w:color w:val="222222"/>
          <w:sz w:val="24"/>
          <w:szCs w:val="24"/>
        </w:rPr>
        <w:t xml:space="preserve"> at these different types of planners you can have.</w:t>
      </w:r>
    </w:p>
    <w:p w14:paraId="2A7F43B5" w14:textId="6F552E93" w:rsidR="00EC228D" w:rsidRDefault="00EC228D" w:rsidP="009C0BB5">
      <w:pPr>
        <w:shd w:val="clear" w:color="auto" w:fill="FFFFFF"/>
        <w:spacing w:after="0" w:line="240" w:lineRule="auto"/>
        <w:rPr>
          <w:rFonts w:ascii="Arial" w:eastAsia="Times New Roman" w:hAnsi="Arial" w:cs="Arial"/>
          <w:color w:val="222222"/>
          <w:sz w:val="24"/>
          <w:szCs w:val="24"/>
        </w:rPr>
      </w:pPr>
    </w:p>
    <w:p w14:paraId="31E8A39B" w14:textId="72D8ABA9"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1. Personal</w:t>
      </w:r>
      <w:r>
        <w:rPr>
          <w:rFonts w:ascii="Arial" w:eastAsia="Times New Roman" w:hAnsi="Arial" w:cs="Arial"/>
          <w:b/>
          <w:color w:val="222222"/>
          <w:sz w:val="24"/>
          <w:szCs w:val="24"/>
        </w:rPr>
        <w:t>/Daily</w:t>
      </w:r>
    </w:p>
    <w:p w14:paraId="7D3E5945" w14:textId="5BF3950A" w:rsidR="00EC228D" w:rsidRDefault="00EC228D" w:rsidP="009C0BB5">
      <w:pPr>
        <w:shd w:val="clear" w:color="auto" w:fill="FFFFFF"/>
        <w:spacing w:after="0" w:line="240" w:lineRule="auto"/>
        <w:rPr>
          <w:rFonts w:ascii="Arial" w:eastAsia="Times New Roman" w:hAnsi="Arial" w:cs="Arial"/>
          <w:b/>
          <w:color w:val="222222"/>
          <w:sz w:val="24"/>
          <w:szCs w:val="24"/>
        </w:rPr>
      </w:pPr>
    </w:p>
    <w:p w14:paraId="2AA98CE8" w14:textId="768F7522" w:rsidR="00EC228D" w:rsidRPr="003F16F1" w:rsidRDefault="00EC228D" w:rsidP="009C0BB5">
      <w:pPr>
        <w:shd w:val="clear" w:color="auto" w:fill="FFFFFF"/>
        <w:spacing w:after="0" w:line="240" w:lineRule="auto"/>
        <w:rPr>
          <w:rFonts w:ascii="Arial" w:eastAsia="Times New Roman" w:hAnsi="Arial" w:cs="Arial"/>
          <w:color w:val="222222"/>
          <w:sz w:val="24"/>
          <w:szCs w:val="24"/>
        </w:rPr>
      </w:pPr>
      <w:r w:rsidRPr="003F16F1">
        <w:rPr>
          <w:rFonts w:ascii="Arial" w:eastAsia="Times New Roman" w:hAnsi="Arial" w:cs="Arial"/>
          <w:color w:val="222222"/>
          <w:sz w:val="24"/>
          <w:szCs w:val="24"/>
        </w:rPr>
        <w:t>The first type is the main type of</w:t>
      </w:r>
      <w:r w:rsidR="003F16F1" w:rsidRPr="003F16F1">
        <w:rPr>
          <w:rFonts w:ascii="Arial" w:eastAsia="Times New Roman" w:hAnsi="Arial" w:cs="Arial"/>
          <w:color w:val="222222"/>
          <w:sz w:val="24"/>
          <w:szCs w:val="24"/>
        </w:rPr>
        <w:t xml:space="preserve"> </w:t>
      </w:r>
      <w:r w:rsidRPr="003F16F1">
        <w:rPr>
          <w:rFonts w:ascii="Arial" w:eastAsia="Times New Roman" w:hAnsi="Arial" w:cs="Arial"/>
          <w:color w:val="222222"/>
          <w:sz w:val="24"/>
          <w:szCs w:val="24"/>
        </w:rPr>
        <w:t xml:space="preserve">planner, which is one that is for all daily planning, with emphasis on personal. Many people use their daily planner for everything, including work and other areas of their life, which is </w:t>
      </w:r>
      <w:proofErr w:type="gramStart"/>
      <w:r w:rsidRPr="003F16F1">
        <w:rPr>
          <w:rFonts w:ascii="Arial" w:eastAsia="Times New Roman" w:hAnsi="Arial" w:cs="Arial"/>
          <w:color w:val="222222"/>
          <w:sz w:val="24"/>
          <w:szCs w:val="24"/>
        </w:rPr>
        <w:t>definitely encouraged</w:t>
      </w:r>
      <w:proofErr w:type="gramEnd"/>
      <w:r w:rsidRPr="003F16F1">
        <w:rPr>
          <w:rFonts w:ascii="Arial" w:eastAsia="Times New Roman" w:hAnsi="Arial" w:cs="Arial"/>
          <w:color w:val="222222"/>
          <w:sz w:val="24"/>
          <w:szCs w:val="24"/>
        </w:rPr>
        <w:t xml:space="preserve">! This keeps you from having too many planners </w:t>
      </w:r>
      <w:r w:rsidR="003F16F1" w:rsidRPr="003F16F1">
        <w:rPr>
          <w:rFonts w:ascii="Arial" w:eastAsia="Times New Roman" w:hAnsi="Arial" w:cs="Arial"/>
          <w:color w:val="222222"/>
          <w:sz w:val="24"/>
          <w:szCs w:val="24"/>
        </w:rPr>
        <w:t>all</w:t>
      </w:r>
      <w:r w:rsidRPr="003F16F1">
        <w:rPr>
          <w:rFonts w:ascii="Arial" w:eastAsia="Times New Roman" w:hAnsi="Arial" w:cs="Arial"/>
          <w:color w:val="222222"/>
          <w:sz w:val="24"/>
          <w:szCs w:val="24"/>
        </w:rPr>
        <w:t xml:space="preserve"> over the place, causing too much chaos. However, others fill up a work planner very quickly, and need additional room, so that is where the personal planner comes in.</w:t>
      </w:r>
    </w:p>
    <w:p w14:paraId="17A016D6" w14:textId="77777777" w:rsidR="00EC228D" w:rsidRPr="00EC228D" w:rsidRDefault="00EC228D" w:rsidP="009C0BB5">
      <w:pPr>
        <w:shd w:val="clear" w:color="auto" w:fill="FFFFFF"/>
        <w:spacing w:after="0" w:line="240" w:lineRule="auto"/>
        <w:rPr>
          <w:rFonts w:ascii="Arial" w:eastAsia="Times New Roman" w:hAnsi="Arial" w:cs="Arial"/>
          <w:b/>
          <w:color w:val="222222"/>
          <w:sz w:val="24"/>
          <w:szCs w:val="24"/>
        </w:rPr>
      </w:pPr>
    </w:p>
    <w:p w14:paraId="1D71D194" w14:textId="788D7E6D"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2. Home and Family</w:t>
      </w:r>
    </w:p>
    <w:p w14:paraId="67381D26" w14:textId="6EC316E4" w:rsidR="003F16F1" w:rsidRDefault="003F16F1" w:rsidP="009C0BB5">
      <w:pPr>
        <w:shd w:val="clear" w:color="auto" w:fill="FFFFFF"/>
        <w:spacing w:after="0" w:line="240" w:lineRule="auto"/>
        <w:rPr>
          <w:rFonts w:ascii="Arial" w:eastAsia="Times New Roman" w:hAnsi="Arial" w:cs="Arial"/>
          <w:b/>
          <w:color w:val="222222"/>
          <w:sz w:val="24"/>
          <w:szCs w:val="24"/>
        </w:rPr>
      </w:pPr>
    </w:p>
    <w:p w14:paraId="4D520BBC" w14:textId="5D263590" w:rsidR="003F16F1" w:rsidRDefault="003F16F1" w:rsidP="009C0BB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If you prefer using different planners, you might want a separate one just for home and family planning. This is good for </w:t>
      </w:r>
      <w:r w:rsidR="00700B34">
        <w:rPr>
          <w:rFonts w:ascii="Arial" w:eastAsia="Times New Roman" w:hAnsi="Arial" w:cs="Arial"/>
          <w:color w:val="222222"/>
          <w:sz w:val="24"/>
          <w:szCs w:val="24"/>
        </w:rPr>
        <w:t xml:space="preserve">keeping track of doctor and dentist appointments, scheduling important dates for the kids, planning date nights with your spouse, and even doing some meal planning. With a busy home life, you can </w:t>
      </w:r>
      <w:proofErr w:type="gramStart"/>
      <w:r w:rsidR="00700B34">
        <w:rPr>
          <w:rFonts w:ascii="Arial" w:eastAsia="Times New Roman" w:hAnsi="Arial" w:cs="Arial"/>
          <w:color w:val="222222"/>
          <w:sz w:val="24"/>
          <w:szCs w:val="24"/>
        </w:rPr>
        <w:t>definitely fill</w:t>
      </w:r>
      <w:proofErr w:type="gramEnd"/>
      <w:r w:rsidR="00700B34">
        <w:rPr>
          <w:rFonts w:ascii="Arial" w:eastAsia="Times New Roman" w:hAnsi="Arial" w:cs="Arial"/>
          <w:color w:val="222222"/>
          <w:sz w:val="24"/>
          <w:szCs w:val="24"/>
        </w:rPr>
        <w:t xml:space="preserve"> up an entire planner just for this purpose.</w:t>
      </w:r>
    </w:p>
    <w:p w14:paraId="72EF308B" w14:textId="77777777" w:rsidR="00700B34" w:rsidRPr="003F16F1" w:rsidRDefault="00700B34" w:rsidP="009C0BB5">
      <w:pPr>
        <w:shd w:val="clear" w:color="auto" w:fill="FFFFFF"/>
        <w:spacing w:after="0" w:line="240" w:lineRule="auto"/>
        <w:rPr>
          <w:rFonts w:ascii="Arial" w:eastAsia="Times New Roman" w:hAnsi="Arial" w:cs="Arial"/>
          <w:color w:val="222222"/>
          <w:sz w:val="24"/>
          <w:szCs w:val="24"/>
        </w:rPr>
      </w:pPr>
    </w:p>
    <w:p w14:paraId="57B76764" w14:textId="1DE1B2E6"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3. Finance and Budget</w:t>
      </w:r>
    </w:p>
    <w:p w14:paraId="7698F65F" w14:textId="65308C07" w:rsidR="00700B34" w:rsidRDefault="00700B34" w:rsidP="009C0BB5">
      <w:pPr>
        <w:shd w:val="clear" w:color="auto" w:fill="FFFFFF"/>
        <w:spacing w:after="0" w:line="240" w:lineRule="auto"/>
        <w:rPr>
          <w:rFonts w:ascii="Arial" w:eastAsia="Times New Roman" w:hAnsi="Arial" w:cs="Arial"/>
          <w:b/>
          <w:color w:val="222222"/>
          <w:sz w:val="24"/>
          <w:szCs w:val="24"/>
        </w:rPr>
      </w:pPr>
    </w:p>
    <w:p w14:paraId="1278C994" w14:textId="0F293464" w:rsidR="00700B34" w:rsidRPr="00700B34" w:rsidRDefault="00700B34" w:rsidP="009C0BB5">
      <w:pPr>
        <w:shd w:val="clear" w:color="auto" w:fill="FFFFFF"/>
        <w:spacing w:after="0" w:line="240" w:lineRule="auto"/>
        <w:rPr>
          <w:rFonts w:ascii="Arial" w:eastAsia="Times New Roman" w:hAnsi="Arial" w:cs="Arial"/>
          <w:color w:val="222222"/>
          <w:sz w:val="24"/>
          <w:szCs w:val="24"/>
        </w:rPr>
      </w:pPr>
      <w:r w:rsidRPr="00700B34">
        <w:rPr>
          <w:rFonts w:ascii="Arial" w:eastAsia="Times New Roman" w:hAnsi="Arial" w:cs="Arial"/>
          <w:color w:val="222222"/>
          <w:sz w:val="24"/>
          <w:szCs w:val="24"/>
        </w:rPr>
        <w:t>F</w:t>
      </w:r>
      <w:r>
        <w:rPr>
          <w:rFonts w:ascii="Arial" w:eastAsia="Times New Roman" w:hAnsi="Arial" w:cs="Arial"/>
          <w:color w:val="222222"/>
          <w:sz w:val="24"/>
          <w:szCs w:val="24"/>
        </w:rPr>
        <w:t>o</w:t>
      </w:r>
      <w:r w:rsidRPr="00700B34">
        <w:rPr>
          <w:rFonts w:ascii="Arial" w:eastAsia="Times New Roman" w:hAnsi="Arial" w:cs="Arial"/>
          <w:color w:val="222222"/>
          <w:sz w:val="24"/>
          <w:szCs w:val="24"/>
        </w:rPr>
        <w:t>r people who are working on saving money for something big, trying to save for retirement, or just want better control of their finances, this is a great planner to have. Here are some things you might want to track in a finance and budget planner:</w:t>
      </w:r>
    </w:p>
    <w:p w14:paraId="469F1778" w14:textId="60543BBF" w:rsidR="00700B34" w:rsidRDefault="00700B34" w:rsidP="009C0BB5">
      <w:pPr>
        <w:shd w:val="clear" w:color="auto" w:fill="FFFFFF"/>
        <w:spacing w:after="0" w:line="240" w:lineRule="auto"/>
        <w:rPr>
          <w:rFonts w:ascii="Arial" w:eastAsia="Times New Roman" w:hAnsi="Arial" w:cs="Arial"/>
          <w:b/>
          <w:color w:val="222222"/>
          <w:sz w:val="24"/>
          <w:szCs w:val="24"/>
        </w:rPr>
      </w:pPr>
    </w:p>
    <w:p w14:paraId="1A84F078" w14:textId="1D420751" w:rsidR="00700B34" w:rsidRPr="00700B34" w:rsidRDefault="00700B34" w:rsidP="009C0BB5">
      <w:pPr>
        <w:shd w:val="clear" w:color="auto" w:fill="FFFFFF"/>
        <w:spacing w:after="0" w:line="240" w:lineRule="auto"/>
        <w:rPr>
          <w:rFonts w:ascii="Arial" w:eastAsia="Times New Roman" w:hAnsi="Arial" w:cs="Arial"/>
          <w:color w:val="222222"/>
          <w:sz w:val="24"/>
          <w:szCs w:val="24"/>
        </w:rPr>
      </w:pPr>
      <w:r w:rsidRPr="00700B34">
        <w:rPr>
          <w:rFonts w:ascii="Arial" w:eastAsia="Times New Roman" w:hAnsi="Arial" w:cs="Arial"/>
          <w:color w:val="222222"/>
          <w:sz w:val="24"/>
          <w:szCs w:val="24"/>
        </w:rPr>
        <w:t>Money coming in and going out</w:t>
      </w:r>
      <w:r w:rsidRPr="00700B34">
        <w:rPr>
          <w:rFonts w:ascii="Arial" w:eastAsia="Times New Roman" w:hAnsi="Arial" w:cs="Arial"/>
          <w:color w:val="222222"/>
          <w:sz w:val="24"/>
          <w:szCs w:val="24"/>
        </w:rPr>
        <w:br/>
        <w:t>Bills and debt</w:t>
      </w:r>
      <w:r w:rsidRPr="00700B34">
        <w:rPr>
          <w:rFonts w:ascii="Arial" w:eastAsia="Times New Roman" w:hAnsi="Arial" w:cs="Arial"/>
          <w:color w:val="222222"/>
          <w:sz w:val="24"/>
          <w:szCs w:val="24"/>
        </w:rPr>
        <w:br/>
        <w:t>Regular expenses</w:t>
      </w:r>
      <w:r w:rsidRPr="00700B34">
        <w:rPr>
          <w:rFonts w:ascii="Arial" w:eastAsia="Times New Roman" w:hAnsi="Arial" w:cs="Arial"/>
          <w:color w:val="222222"/>
          <w:sz w:val="24"/>
          <w:szCs w:val="24"/>
        </w:rPr>
        <w:br/>
        <w:t>Savings for specific goals</w:t>
      </w:r>
      <w:r w:rsidRPr="00700B34">
        <w:rPr>
          <w:rFonts w:ascii="Arial" w:eastAsia="Times New Roman" w:hAnsi="Arial" w:cs="Arial"/>
          <w:color w:val="222222"/>
          <w:sz w:val="24"/>
          <w:szCs w:val="24"/>
        </w:rPr>
        <w:br/>
        <w:t>General savings</w:t>
      </w:r>
      <w:r w:rsidRPr="00700B34">
        <w:rPr>
          <w:rFonts w:ascii="Arial" w:eastAsia="Times New Roman" w:hAnsi="Arial" w:cs="Arial"/>
          <w:color w:val="222222"/>
          <w:sz w:val="24"/>
          <w:szCs w:val="24"/>
        </w:rPr>
        <w:br/>
        <w:t>Building your investment portfolio</w:t>
      </w:r>
      <w:r w:rsidRPr="00700B34">
        <w:rPr>
          <w:rFonts w:ascii="Arial" w:eastAsia="Times New Roman" w:hAnsi="Arial" w:cs="Arial"/>
          <w:color w:val="222222"/>
          <w:sz w:val="24"/>
          <w:szCs w:val="24"/>
        </w:rPr>
        <w:br/>
        <w:t>Setting a budget</w:t>
      </w:r>
      <w:r w:rsidRPr="00700B34">
        <w:rPr>
          <w:rFonts w:ascii="Arial" w:eastAsia="Times New Roman" w:hAnsi="Arial" w:cs="Arial"/>
          <w:color w:val="222222"/>
          <w:sz w:val="24"/>
          <w:szCs w:val="24"/>
        </w:rPr>
        <w:br/>
      </w:r>
    </w:p>
    <w:p w14:paraId="18D24E6A" w14:textId="091F6221"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 xml:space="preserve">4. Bullet Journal </w:t>
      </w:r>
    </w:p>
    <w:p w14:paraId="14044C34" w14:textId="03EC33EC" w:rsidR="00700B34" w:rsidRDefault="00700B34" w:rsidP="009C0BB5">
      <w:pPr>
        <w:shd w:val="clear" w:color="auto" w:fill="FFFFFF"/>
        <w:spacing w:after="0" w:line="240" w:lineRule="auto"/>
        <w:rPr>
          <w:rFonts w:ascii="Arial" w:eastAsia="Times New Roman" w:hAnsi="Arial" w:cs="Arial"/>
          <w:b/>
          <w:color w:val="222222"/>
          <w:sz w:val="24"/>
          <w:szCs w:val="24"/>
        </w:rPr>
      </w:pPr>
    </w:p>
    <w:p w14:paraId="17908DB9" w14:textId="38873D4F" w:rsidR="00700B34" w:rsidRPr="00700B34" w:rsidRDefault="00700B34" w:rsidP="009C0BB5">
      <w:pPr>
        <w:shd w:val="clear" w:color="auto" w:fill="FFFFFF"/>
        <w:spacing w:after="0" w:line="240" w:lineRule="auto"/>
        <w:rPr>
          <w:rFonts w:ascii="Arial" w:eastAsia="Times New Roman" w:hAnsi="Arial" w:cs="Arial"/>
          <w:color w:val="222222"/>
          <w:sz w:val="24"/>
          <w:szCs w:val="24"/>
        </w:rPr>
      </w:pPr>
      <w:r w:rsidRPr="00700B34">
        <w:rPr>
          <w:rFonts w:ascii="Arial" w:eastAsia="Times New Roman" w:hAnsi="Arial" w:cs="Arial"/>
          <w:color w:val="222222"/>
          <w:sz w:val="24"/>
          <w:szCs w:val="24"/>
        </w:rPr>
        <w:t xml:space="preserve">If you like using a bullet journal, you can </w:t>
      </w:r>
      <w:proofErr w:type="gramStart"/>
      <w:r w:rsidRPr="00700B34">
        <w:rPr>
          <w:rFonts w:ascii="Arial" w:eastAsia="Times New Roman" w:hAnsi="Arial" w:cs="Arial"/>
          <w:color w:val="222222"/>
          <w:sz w:val="24"/>
          <w:szCs w:val="24"/>
        </w:rPr>
        <w:t>definitely use</w:t>
      </w:r>
      <w:proofErr w:type="gramEnd"/>
      <w:r w:rsidRPr="00700B34">
        <w:rPr>
          <w:rFonts w:ascii="Arial" w:eastAsia="Times New Roman" w:hAnsi="Arial" w:cs="Arial"/>
          <w:color w:val="222222"/>
          <w:sz w:val="24"/>
          <w:szCs w:val="24"/>
        </w:rPr>
        <w:t xml:space="preserve"> it as your planner as well. Many people do use it for </w:t>
      </w:r>
      <w:proofErr w:type="gramStart"/>
      <w:r w:rsidRPr="00700B34">
        <w:rPr>
          <w:rFonts w:ascii="Arial" w:eastAsia="Times New Roman" w:hAnsi="Arial" w:cs="Arial"/>
          <w:color w:val="222222"/>
          <w:sz w:val="24"/>
          <w:szCs w:val="24"/>
        </w:rPr>
        <w:t>both, since</w:t>
      </w:r>
      <w:proofErr w:type="gramEnd"/>
      <w:r w:rsidRPr="00700B34">
        <w:rPr>
          <w:rFonts w:ascii="Arial" w:eastAsia="Times New Roman" w:hAnsi="Arial" w:cs="Arial"/>
          <w:color w:val="222222"/>
          <w:sz w:val="24"/>
          <w:szCs w:val="24"/>
        </w:rPr>
        <w:t xml:space="preserve"> you have plenty of calendar and schedule places included. With a bullet journal, you are in full control of each page, whether you set it up yourself with pen and ruler, or you get printable pages to add to a binder that is being used as your bullet journal.</w:t>
      </w:r>
    </w:p>
    <w:p w14:paraId="357D8D9C" w14:textId="77777777" w:rsidR="00700B34" w:rsidRPr="00EC228D" w:rsidRDefault="00700B34" w:rsidP="009C0BB5">
      <w:pPr>
        <w:shd w:val="clear" w:color="auto" w:fill="FFFFFF"/>
        <w:spacing w:after="0" w:line="240" w:lineRule="auto"/>
        <w:rPr>
          <w:rFonts w:ascii="Arial" w:eastAsia="Times New Roman" w:hAnsi="Arial" w:cs="Arial"/>
          <w:b/>
          <w:color w:val="222222"/>
          <w:sz w:val="24"/>
          <w:szCs w:val="24"/>
        </w:rPr>
      </w:pPr>
    </w:p>
    <w:p w14:paraId="2D1A1FDC" w14:textId="3747DD5C"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5. Work Projects</w:t>
      </w:r>
    </w:p>
    <w:p w14:paraId="5B03EE35" w14:textId="04F7DAD6" w:rsidR="00700B34" w:rsidRPr="00D60BF7" w:rsidRDefault="00700B34" w:rsidP="009C0BB5">
      <w:pPr>
        <w:shd w:val="clear" w:color="auto" w:fill="FFFFFF"/>
        <w:spacing w:after="0" w:line="240" w:lineRule="auto"/>
        <w:rPr>
          <w:rFonts w:ascii="Arial" w:eastAsia="Times New Roman" w:hAnsi="Arial" w:cs="Arial"/>
          <w:color w:val="222222"/>
          <w:sz w:val="24"/>
          <w:szCs w:val="24"/>
        </w:rPr>
      </w:pPr>
      <w:r w:rsidRPr="00D60BF7">
        <w:rPr>
          <w:rFonts w:ascii="Arial" w:eastAsia="Times New Roman" w:hAnsi="Arial" w:cs="Arial"/>
          <w:color w:val="222222"/>
          <w:sz w:val="24"/>
          <w:szCs w:val="24"/>
        </w:rPr>
        <w:lastRenderedPageBreak/>
        <w:t>If you</w:t>
      </w:r>
      <w:r w:rsidR="00D60BF7" w:rsidRPr="00D60BF7">
        <w:rPr>
          <w:rFonts w:ascii="Arial" w:eastAsia="Times New Roman" w:hAnsi="Arial" w:cs="Arial"/>
          <w:color w:val="222222"/>
          <w:sz w:val="24"/>
          <w:szCs w:val="24"/>
        </w:rPr>
        <w:t xml:space="preserve"> are a project manager or run your own business, you might </w:t>
      </w:r>
      <w:proofErr w:type="gramStart"/>
      <w:r w:rsidR="00D60BF7" w:rsidRPr="00D60BF7">
        <w:rPr>
          <w:rFonts w:ascii="Arial" w:eastAsia="Times New Roman" w:hAnsi="Arial" w:cs="Arial"/>
          <w:color w:val="222222"/>
          <w:sz w:val="24"/>
          <w:szCs w:val="24"/>
        </w:rPr>
        <w:t>be in need of</w:t>
      </w:r>
      <w:proofErr w:type="gramEnd"/>
      <w:r w:rsidR="00D60BF7" w:rsidRPr="00D60BF7">
        <w:rPr>
          <w:rFonts w:ascii="Arial" w:eastAsia="Times New Roman" w:hAnsi="Arial" w:cs="Arial"/>
          <w:color w:val="222222"/>
          <w:sz w:val="24"/>
          <w:szCs w:val="24"/>
        </w:rPr>
        <w:t xml:space="preserve"> a planner just for work and various projects you are managing. This keeps everything organized and in one place, so that you don’t have computer files, notebooks, and journals everywhere that is filled with random notes.</w:t>
      </w:r>
    </w:p>
    <w:p w14:paraId="6FAE18BC" w14:textId="77777777" w:rsidR="00D60BF7" w:rsidRPr="00EC228D" w:rsidRDefault="00D60BF7" w:rsidP="009C0BB5">
      <w:pPr>
        <w:shd w:val="clear" w:color="auto" w:fill="FFFFFF"/>
        <w:spacing w:after="0" w:line="240" w:lineRule="auto"/>
        <w:rPr>
          <w:rFonts w:ascii="Arial" w:eastAsia="Times New Roman" w:hAnsi="Arial" w:cs="Arial"/>
          <w:b/>
          <w:color w:val="222222"/>
          <w:sz w:val="24"/>
          <w:szCs w:val="24"/>
        </w:rPr>
      </w:pPr>
    </w:p>
    <w:p w14:paraId="2557BA47" w14:textId="33930501" w:rsidR="00EC228D" w:rsidRDefault="00EC228D" w:rsidP="009C0BB5">
      <w:pPr>
        <w:shd w:val="clear" w:color="auto" w:fill="FFFFFF"/>
        <w:spacing w:after="0" w:line="240" w:lineRule="auto"/>
        <w:rPr>
          <w:rFonts w:ascii="Arial" w:eastAsia="Times New Roman" w:hAnsi="Arial" w:cs="Arial"/>
          <w:b/>
          <w:color w:val="222222"/>
          <w:sz w:val="24"/>
          <w:szCs w:val="24"/>
        </w:rPr>
      </w:pPr>
      <w:r w:rsidRPr="00EC228D">
        <w:rPr>
          <w:rFonts w:ascii="Arial" w:eastAsia="Times New Roman" w:hAnsi="Arial" w:cs="Arial"/>
          <w:b/>
          <w:color w:val="222222"/>
          <w:sz w:val="24"/>
          <w:szCs w:val="24"/>
        </w:rPr>
        <w:t>6. Health, Diet, and Fitness</w:t>
      </w:r>
    </w:p>
    <w:p w14:paraId="2A33D939" w14:textId="22211BBA" w:rsidR="00D60BF7" w:rsidRDefault="00D60BF7" w:rsidP="009C0BB5">
      <w:pPr>
        <w:shd w:val="clear" w:color="auto" w:fill="FFFFFF"/>
        <w:spacing w:after="0" w:line="240" w:lineRule="auto"/>
        <w:rPr>
          <w:rFonts w:ascii="Arial" w:eastAsia="Times New Roman" w:hAnsi="Arial" w:cs="Arial"/>
          <w:b/>
          <w:color w:val="222222"/>
          <w:sz w:val="24"/>
          <w:szCs w:val="24"/>
        </w:rPr>
      </w:pPr>
    </w:p>
    <w:p w14:paraId="6B317500" w14:textId="4EC00E9E" w:rsidR="00D60BF7" w:rsidRPr="00D60BF7" w:rsidRDefault="00D60BF7" w:rsidP="009C0BB5">
      <w:pPr>
        <w:shd w:val="clear" w:color="auto" w:fill="FFFFFF"/>
        <w:spacing w:after="0" w:line="240" w:lineRule="auto"/>
        <w:rPr>
          <w:rFonts w:ascii="Arial" w:eastAsia="Times New Roman" w:hAnsi="Arial" w:cs="Arial"/>
          <w:color w:val="222222"/>
          <w:sz w:val="24"/>
          <w:szCs w:val="24"/>
        </w:rPr>
      </w:pPr>
      <w:r w:rsidRPr="00D60BF7">
        <w:rPr>
          <w:rFonts w:ascii="Arial" w:eastAsia="Times New Roman" w:hAnsi="Arial" w:cs="Arial"/>
          <w:color w:val="222222"/>
          <w:sz w:val="24"/>
          <w:szCs w:val="24"/>
        </w:rPr>
        <w:t xml:space="preserve">There is also the health planner that you can use just for things like diet, tracking weight loss or inches, fitness routines, and just general health and wellness information. </w:t>
      </w:r>
    </w:p>
    <w:p w14:paraId="38FDA76E" w14:textId="4BCA9171" w:rsidR="00D60BF7" w:rsidRDefault="00D60BF7" w:rsidP="009C0BB5">
      <w:pPr>
        <w:shd w:val="clear" w:color="auto" w:fill="FFFFFF"/>
        <w:spacing w:after="0" w:line="240" w:lineRule="auto"/>
        <w:rPr>
          <w:rFonts w:ascii="Arial" w:eastAsia="Times New Roman" w:hAnsi="Arial" w:cs="Arial"/>
          <w:b/>
          <w:color w:val="222222"/>
          <w:sz w:val="24"/>
          <w:szCs w:val="24"/>
        </w:rPr>
      </w:pPr>
    </w:p>
    <w:p w14:paraId="353A828E" w14:textId="77777777" w:rsidR="00D60BF7" w:rsidRPr="00EC228D" w:rsidRDefault="00D60BF7" w:rsidP="009C0BB5">
      <w:pPr>
        <w:shd w:val="clear" w:color="auto" w:fill="FFFFFF"/>
        <w:spacing w:after="0" w:line="240" w:lineRule="auto"/>
        <w:rPr>
          <w:rFonts w:ascii="Arial" w:eastAsia="Times New Roman" w:hAnsi="Arial" w:cs="Arial"/>
          <w:b/>
          <w:color w:val="222222"/>
          <w:sz w:val="24"/>
          <w:szCs w:val="24"/>
        </w:rPr>
      </w:pPr>
    </w:p>
    <w:bookmarkEnd w:id="0"/>
    <w:p w14:paraId="096E7B58" w14:textId="77777777" w:rsidR="00CA124E" w:rsidRDefault="00CA124E"/>
    <w:sectPr w:rsidR="00CA1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BB5"/>
    <w:rsid w:val="000E58B6"/>
    <w:rsid w:val="003F16F1"/>
    <w:rsid w:val="00413F7B"/>
    <w:rsid w:val="00700B34"/>
    <w:rsid w:val="009C0BB5"/>
    <w:rsid w:val="00A23696"/>
    <w:rsid w:val="00B34F68"/>
    <w:rsid w:val="00CA124E"/>
    <w:rsid w:val="00D60BF7"/>
    <w:rsid w:val="00EC228D"/>
    <w:rsid w:val="00F62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76460"/>
  <w15:chartTrackingRefBased/>
  <w15:docId w15:val="{CB523D2D-9B18-4714-873A-F502F3E2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0B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2018-07-23T16:08:00Z</dcterms:created>
  <dcterms:modified xsi:type="dcterms:W3CDTF">2018-07-24T16:45:00Z</dcterms:modified>
</cp:coreProperties>
</file>